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EMPLOYMENT CONTRACT (WESTERN AUSTRALIA)</w:t>
      </w:r>
    </w:p>
    <w:p/>
    <w:p/>
    <w:p>
      <w:r>
        <w:rPr>
          <w:b/>
          <w:sz w:val="20"/>
        </w:rPr>
        <w:t>This Employment Contract (the “Agreement”) is entered into between:</w:t>
      </w:r>
    </w:p>
    <w:p>
      <w:r>
        <w:rPr>
          <w:b/>
          <w:sz w:val="20"/>
        </w:rPr>
        <w:t>Employer:</w:t>
      </w:r>
    </w:p>
    <w:p>
      <w:r>
        <w:rPr>
          <w:b w:val="0"/>
          <w:sz w:val="20"/>
        </w:rPr>
        <w:t>Name: _________________________________________________________________</w:t>
      </w:r>
    </w:p>
    <w:p>
      <w:r>
        <w:rPr>
          <w:b w:val="0"/>
          <w:sz w:val="20"/>
        </w:rPr>
        <w:t>ABN/ACN: 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/>
    <w:p>
      <w:r>
        <w:rPr>
          <w:b/>
          <w:sz w:val="20"/>
        </w:rPr>
        <w:t>Employee:</w:t>
      </w:r>
    </w:p>
    <w:p>
      <w:r>
        <w:rPr>
          <w:b w:val="0"/>
          <w:sz w:val="20"/>
        </w:rPr>
        <w:t>Full Name: 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/>
    <w:p/>
    <w:p>
      <w:r>
        <w:rPr>
          <w:b/>
          <w:sz w:val="20"/>
        </w:rPr>
        <w:t>WHEREAS:</w:t>
      </w:r>
    </w:p>
    <w:p>
      <w:r>
        <w:rPr>
          <w:b w:val="0"/>
          <w:sz w:val="20"/>
        </w:rPr>
        <w:t>A. The Employer wishes to employ the Employee under the terms set out in this Agreement.</w:t>
      </w:r>
    </w:p>
    <w:p>
      <w:r>
        <w:rPr>
          <w:b w:val="0"/>
          <w:sz w:val="20"/>
        </w:rPr>
        <w:t>B. The Employee agrees to be employed on the terms and conditions set forth herein.</w:t>
      </w:r>
    </w:p>
    <w:p/>
    <w:p/>
    <w:p>
      <w:r>
        <w:rPr>
          <w:b/>
          <w:sz w:val="20"/>
        </w:rPr>
        <w:t>1. Position and Duties</w:t>
      </w:r>
    </w:p>
    <w:p>
      <w:r>
        <w:rPr>
          <w:b w:val="0"/>
          <w:sz w:val="20"/>
        </w:rPr>
        <w:t>1.1 The Employee is employed in the position of ______________________________.</w:t>
      </w:r>
    </w:p>
    <w:p>
      <w:r>
        <w:rPr>
          <w:b w:val="0"/>
          <w:sz w:val="20"/>
        </w:rPr>
        <w:t>1.2 The Employee agrees to perform the duties outlined in the attached Position Description and to comply with all lawful directions and policies of the Employer.</w:t>
      </w:r>
    </w:p>
    <w:p>
      <w:r>
        <w:rPr>
          <w:b w:val="0"/>
          <w:sz w:val="20"/>
        </w:rPr>
        <w:t>1.3 The Employee must use their best endeavours to promote the interests and business of the Employer.</w:t>
      </w:r>
    </w:p>
    <w:p/>
    <w:p>
      <w:r>
        <w:rPr>
          <w:b/>
          <w:sz w:val="20"/>
        </w:rPr>
        <w:t>2. Commencement and Term</w:t>
      </w:r>
    </w:p>
    <w:p>
      <w:r>
        <w:rPr>
          <w:b w:val="0"/>
          <w:sz w:val="20"/>
        </w:rPr>
        <w:t>2.1 The employment commences upon signature of this Agreement.</w:t>
      </w:r>
    </w:p>
    <w:p>
      <w:r>
        <w:rPr>
          <w:b w:val="0"/>
          <w:sz w:val="20"/>
        </w:rPr>
        <w:t>2.2 The employment is a (choose one):</w:t>
      </w:r>
    </w:p>
    <w:p>
      <w:r>
        <w:rPr>
          <w:b/>
          <w:sz w:val="20"/>
        </w:rPr>
        <w:t xml:space="preserve">    a) Permanent full-time employment;</w:t>
      </w:r>
    </w:p>
    <w:p>
      <w:r>
        <w:rPr>
          <w:b/>
          <w:sz w:val="20"/>
        </w:rPr>
        <w:t xml:space="preserve">    b) Permanent part-time employment;</w:t>
      </w:r>
    </w:p>
    <w:p>
      <w:r>
        <w:rPr>
          <w:b/>
          <w:sz w:val="20"/>
        </w:rPr>
        <w:t xml:space="preserve">    c) Fixed term contract ending on ______________________________.</w:t>
      </w:r>
    </w:p>
    <w:p>
      <w:r>
        <w:rPr>
          <w:b w:val="0"/>
          <w:sz w:val="20"/>
        </w:rPr>
        <w:t>2.3 Either party may terminate the employment in accordance with Clause 9.</w:t>
      </w:r>
    </w:p>
    <w:p/>
    <w:p>
      <w:r>
        <w:rPr>
          <w:b/>
          <w:sz w:val="20"/>
        </w:rPr>
        <w:t>3. Place of Work</w:t>
      </w:r>
    </w:p>
    <w:p>
      <w:r>
        <w:rPr>
          <w:b w:val="0"/>
          <w:sz w:val="20"/>
        </w:rPr>
        <w:t>3.1 The Employee’s primary place of work will be: ______________________________.</w:t>
      </w:r>
    </w:p>
    <w:p>
      <w:r>
        <w:rPr>
          <w:b w:val="0"/>
          <w:sz w:val="20"/>
        </w:rPr>
        <w:t>3.2 The Employer may require the Employee to work at any other location within reasonable commuting distance.</w:t>
      </w:r>
    </w:p>
    <w:p/>
    <w:p>
      <w:r>
        <w:rPr>
          <w:b/>
          <w:sz w:val="20"/>
        </w:rPr>
        <w:t>4. Hours of Work</w:t>
      </w:r>
    </w:p>
    <w:p>
      <w:r>
        <w:rPr>
          <w:b w:val="0"/>
          <w:sz w:val="20"/>
        </w:rPr>
        <w:t>4.1 The Employee’s ordinary hours of work will be ______ hours per week, from ______________ to ______________ with a ____________ minute break.</w:t>
      </w:r>
    </w:p>
    <w:p>
      <w:r>
        <w:rPr>
          <w:b w:val="0"/>
          <w:sz w:val="20"/>
        </w:rPr>
        <w:t>4.2 Overtime will be paid or compensated in accordance with applicable laws and any relevant industrial instrument.</w:t>
      </w:r>
    </w:p>
    <w:p/>
    <w:p>
      <w:r>
        <w:rPr>
          <w:b/>
          <w:sz w:val="20"/>
        </w:rPr>
        <w:t>5. Remuneration</w:t>
      </w:r>
    </w:p>
    <w:p>
      <w:r>
        <w:rPr>
          <w:b w:val="0"/>
          <w:sz w:val="20"/>
        </w:rPr>
        <w:t>5.1 The Employee will be paid a gross salary/wage of $_____________ per annum/hour, payable in accordance with the Employer’s payroll schedule.</w:t>
      </w:r>
    </w:p>
    <w:p>
      <w:r>
        <w:rPr>
          <w:b w:val="0"/>
          <w:sz w:val="20"/>
        </w:rPr>
        <w:t>5.2 The Employer will make applicable superannuation contributions in accordance with the Superannuation Guarantee (Administration) Act 1992.</w:t>
      </w:r>
    </w:p>
    <w:p>
      <w:r>
        <w:rPr>
          <w:b w:val="0"/>
          <w:sz w:val="20"/>
        </w:rPr>
        <w:t>5.3 All payments are subject to applicable tax and statutory deductions.</w:t>
      </w:r>
    </w:p>
    <w:p/>
    <w:p>
      <w:r>
        <w:rPr>
          <w:b/>
          <w:sz w:val="20"/>
        </w:rPr>
        <w:t>6. Leave Entitlements</w:t>
      </w:r>
    </w:p>
    <w:p>
      <w:r>
        <w:rPr>
          <w:b w:val="0"/>
          <w:sz w:val="20"/>
        </w:rPr>
        <w:t>6.1 The Employee is entitled to leave in accordance with the National Employment Standards (NES) and any applicable awards or agreements.</w:t>
      </w:r>
    </w:p>
    <w:p>
      <w:r>
        <w:rPr>
          <w:b w:val="0"/>
          <w:sz w:val="20"/>
        </w:rPr>
        <w:t>6.2 Annual leave accrues at the rate of four (4) weeks per year. Any additional leave entitlements are set out in the applicable industrial instrument.</w:t>
      </w:r>
    </w:p>
    <w:p>
      <w:r>
        <w:rPr>
          <w:b w:val="0"/>
          <w:sz w:val="20"/>
        </w:rPr>
        <w:t>6.3 Personal/carer’s leave, compassionate leave, parental leave, community service leave, and other leave entitlements apply as per the NES.</w:t>
      </w:r>
    </w:p>
    <w:p/>
    <w:p>
      <w:r>
        <w:rPr>
          <w:b/>
          <w:sz w:val="20"/>
        </w:rPr>
        <w:t>7. Confidentiality</w:t>
      </w:r>
    </w:p>
    <w:p>
      <w:r>
        <w:rPr>
          <w:b w:val="0"/>
          <w:sz w:val="20"/>
        </w:rPr>
        <w:t>7.1 The Employee must not, during or after the employment, disclose any confidential information relating to the Employer’s business, clients, or affairs.</w:t>
      </w:r>
    </w:p>
    <w:p>
      <w:r>
        <w:rPr>
          <w:b w:val="0"/>
          <w:sz w:val="20"/>
        </w:rPr>
        <w:t>7.2 Confidential information includes but is not limited to trade secrets, financial information, client lists, and business strategies.</w:t>
      </w:r>
    </w:p>
    <w:p/>
    <w:p>
      <w:r>
        <w:rPr>
          <w:b/>
          <w:sz w:val="20"/>
        </w:rPr>
        <w:t>8. Intellectual Property</w:t>
      </w:r>
    </w:p>
    <w:p>
      <w:r>
        <w:rPr>
          <w:b w:val="0"/>
          <w:sz w:val="20"/>
        </w:rPr>
        <w:t>8.1 Any intellectual property created by the Employee during the course of employment related to the Employer’s business shall be the property of the Employer.</w:t>
      </w:r>
    </w:p>
    <w:p>
      <w:r>
        <w:rPr>
          <w:b w:val="0"/>
          <w:sz w:val="20"/>
        </w:rPr>
        <w:t>8.2 The Employee agrees to execute all necessary documents to give effect to this clause.</w:t>
      </w:r>
    </w:p>
    <w:p/>
    <w:p>
      <w:r>
        <w:rPr>
          <w:b/>
          <w:sz w:val="20"/>
        </w:rPr>
        <w:t>9. Termination</w:t>
      </w:r>
    </w:p>
    <w:p>
      <w:r>
        <w:rPr>
          <w:b w:val="0"/>
          <w:sz w:val="20"/>
        </w:rPr>
        <w:t>9.1 Either party may terminate this Agreement by providing the notice period required by the NES or applicable industrial instrument.</w:t>
      </w:r>
    </w:p>
    <w:p>
      <w:r>
        <w:rPr>
          <w:b w:val="0"/>
          <w:sz w:val="20"/>
        </w:rPr>
        <w:t>9.2 The Employer may terminate employment without notice for serious misconduct or breach of contract.</w:t>
      </w:r>
    </w:p>
    <w:p>
      <w:r>
        <w:rPr>
          <w:b w:val="0"/>
          <w:sz w:val="20"/>
        </w:rPr>
        <w:t>9.3 Upon termination, the Employee must return all Employer property and confidential information.</w:t>
      </w:r>
    </w:p>
    <w:p/>
    <w:p>
      <w:r>
        <w:rPr>
          <w:b/>
          <w:sz w:val="20"/>
        </w:rPr>
        <w:t>10. Policies and Procedures</w:t>
      </w:r>
    </w:p>
    <w:p>
      <w:r>
        <w:rPr>
          <w:b w:val="0"/>
          <w:sz w:val="20"/>
        </w:rPr>
        <w:t>10.1 The Employee agrees to comply with all reasonable workplace policies and procedures as amended from time to time.</w:t>
      </w:r>
    </w:p>
    <w:p>
      <w:r>
        <w:rPr>
          <w:b w:val="0"/>
          <w:sz w:val="20"/>
        </w:rPr>
        <w:t>10.2 The Employer will provide access to such policies and procedures.</w:t>
      </w:r>
    </w:p>
    <w:p/>
    <w:p>
      <w:r>
        <w:rPr>
          <w:b/>
          <w:sz w:val="20"/>
        </w:rPr>
        <w:t>11. Workplace Health and Safety</w:t>
      </w:r>
    </w:p>
    <w:p>
      <w:r>
        <w:rPr>
          <w:b w:val="0"/>
          <w:sz w:val="20"/>
        </w:rPr>
        <w:t>11.1 The Employee must at all times comply with the Employer’s health and safety policies and relevant legislation.</w:t>
      </w:r>
    </w:p>
    <w:p>
      <w:r>
        <w:rPr>
          <w:b w:val="0"/>
          <w:sz w:val="20"/>
        </w:rPr>
        <w:t>11.2 The Employer will provide a safe working environment in compliance with applicable laws.</w:t>
      </w:r>
    </w:p>
    <w:p/>
    <w:p>
      <w:r>
        <w:rPr>
          <w:b/>
          <w:sz w:val="20"/>
        </w:rPr>
        <w:t>12. Dispute Resolution</w:t>
      </w:r>
    </w:p>
    <w:p>
      <w:r>
        <w:rPr>
          <w:b w:val="0"/>
          <w:sz w:val="20"/>
        </w:rPr>
        <w:t>12.1 The parties agree to attempt to resolve any employment disputes in good faith through negotiation and mediation prior to pursuing formal legal action.</w:t>
      </w:r>
    </w:p>
    <w:p>
      <w:r>
        <w:rPr>
          <w:b w:val="0"/>
          <w:sz w:val="20"/>
        </w:rPr>
        <w:t>12.2 This clause does not prevent either party from seeking urgent interlocutory relief.</w:t>
      </w:r>
    </w:p>
    <w:p/>
    <w:p>
      <w:r>
        <w:rPr>
          <w:b/>
          <w:sz w:val="20"/>
        </w:rPr>
        <w:t>13. Entire Agreement</w:t>
      </w:r>
    </w:p>
    <w:p>
      <w:r>
        <w:rPr>
          <w:b w:val="0"/>
          <w:sz w:val="20"/>
        </w:rPr>
        <w:t>13.1 This Agreement constitutes the entire agreement between the parties and supersedes any prior agreements or understandings.</w:t>
      </w:r>
    </w:p>
    <w:p>
      <w:r>
        <w:rPr>
          <w:b w:val="0"/>
          <w:sz w:val="20"/>
        </w:rPr>
        <w:t>13.2 Any variation must be in writing and signed by both parties.</w:t>
      </w:r>
    </w:p>
    <w:p/>
    <w:p>
      <w:r>
        <w:rPr>
          <w:b/>
          <w:sz w:val="20"/>
        </w:rPr>
        <w:t>14. Governing Law</w:t>
      </w:r>
    </w:p>
    <w:p>
      <w:r>
        <w:rPr>
          <w:b w:val="0"/>
          <w:sz w:val="20"/>
        </w:rPr>
        <w:t>14.1 This Agreement is governed by the laws of the State of Western Australia.</w:t>
      </w:r>
    </w:p>
    <w:p>
      <w:r>
        <w:rPr>
          <w:b w:val="0"/>
          <w:sz w:val="20"/>
        </w:rPr>
        <w:t>14.2 The parties submit to the exclusive jurisdiction of the courts of Western Australia.</w:t>
      </w:r>
    </w:p>
    <w:p/>
    <w:p/>
    <w:p>
      <w:r>
        <w:rPr>
          <w:b/>
          <w:sz w:val="20"/>
        </w:rPr>
        <w:t>Executed as an Agreement: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https://templatesdocs-au.com/employment-contract-wa/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employment-contract-wa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