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FAMILY AGREEMENT</w:t>
      </w:r>
    </w:p>
    <w:p/>
    <w:p/>
    <w:p>
      <w:r>
        <w:rPr>
          <w:b/>
          <w:sz w:val="20"/>
        </w:rPr>
        <w:t>PARTIES TO THE AGREEMENT:</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p/>
    <w:p>
      <w:r>
        <w:rPr>
          <w:b/>
          <w:sz w:val="20"/>
        </w:rPr>
        <w:t>RECITALS</w:t>
      </w:r>
    </w:p>
    <w:p>
      <w:r>
        <w:rPr>
          <w:b w:val="0"/>
          <w:sz w:val="20"/>
        </w:rPr>
        <w:t>WHEREAS, the Parties are family members wishing to regulate certain aspects of their relationship and obligations to promote harmony, cooperation and clarity in their dealings;</w:t>
      </w:r>
    </w:p>
    <w:p>
      <w:r>
        <w:rPr>
          <w:b w:val="0"/>
          <w:sz w:val="20"/>
        </w:rPr>
        <w:t>AND WHEREAS, the Parties intend this Family Agreement to be legally binding under the laws of Australia, governing their rights, obligations and arrangements as set forth below.</w:t>
      </w:r>
    </w:p>
    <w:p/>
    <w:p/>
    <w:p>
      <w:r>
        <w:rPr>
          <w:b/>
          <w:sz w:val="20"/>
        </w:rPr>
        <w:t>1. PURPOSE OF AGREEMENT</w:t>
      </w:r>
    </w:p>
    <w:p>
      <w:r>
        <w:rPr>
          <w:b w:val="0"/>
          <w:sz w:val="20"/>
        </w:rPr>
        <w:t>This Agreement sets out the terms and conditions agreed upon by the Parties concerning family matters, including but not limited to property, financial support, dispute resolution, and other family-related issues.</w:t>
      </w:r>
    </w:p>
    <w:p/>
    <w:p>
      <w:r>
        <w:rPr>
          <w:b/>
          <w:sz w:val="20"/>
        </w:rPr>
        <w:t>2. OWNERSHIP AND MANAGEMENT OF FAMILY PROPERTY</w:t>
      </w:r>
    </w:p>
    <w:p>
      <w:r>
        <w:rPr>
          <w:b w:val="0"/>
          <w:sz w:val="20"/>
        </w:rPr>
        <w:t>2.1 The Parties acknowledge and agree that the following assets shall be considered family property subject to joint management and use: ____________________________________________________________</w:t>
      </w:r>
    </w:p>
    <w:p>
      <w:r>
        <w:rPr>
          <w:b w:val="0"/>
          <w:sz w:val="20"/>
        </w:rPr>
        <w:t>2.2 Each Party’s ownership interest, responsibilities for maintenance, and use rights with respect to family property shall be as follows: _____________________________________________________________________</w:t>
      </w:r>
    </w:p>
    <w:p>
      <w:r>
        <w:rPr>
          <w:b w:val="0"/>
          <w:sz w:val="20"/>
        </w:rPr>
        <w:t>2.3 Any disposition, transfer, or encumbrance of family property shall require the mutual written consent of the Parties.</w:t>
      </w:r>
    </w:p>
    <w:p/>
    <w:p>
      <w:r>
        <w:rPr>
          <w:b/>
          <w:sz w:val="20"/>
        </w:rPr>
        <w:t>3. FINANCIAL OBLIGATIONS AND SUPPORT</w:t>
      </w:r>
    </w:p>
    <w:p>
      <w:r>
        <w:rPr>
          <w:b w:val="0"/>
          <w:sz w:val="20"/>
        </w:rPr>
        <w:t>3.1 The Parties agree to share financial responsibilities for family expenses, including but not limited to housing, education, healthcare, and general welfare as follows: ____________________________________________</w:t>
      </w:r>
    </w:p>
    <w:p>
      <w:r>
        <w:rPr>
          <w:b w:val="0"/>
          <w:sz w:val="20"/>
        </w:rPr>
        <w:t>3.2 Any loans, debts or liabilities incurred by either Party relating to the family shall be disclosed and agreed upon in writing.</w:t>
      </w:r>
    </w:p>
    <w:p/>
    <w:p>
      <w:r>
        <w:rPr>
          <w:b/>
          <w:sz w:val="20"/>
        </w:rPr>
        <w:t>4. CHILDREN AND DEPENDENTS</w:t>
      </w:r>
    </w:p>
    <w:p>
      <w:r>
        <w:rPr>
          <w:b w:val="0"/>
          <w:sz w:val="20"/>
        </w:rPr>
        <w:t>4.1 The Parties commit to the care, education, and welfare of any children or dependents in a manner that is in their best interests.</w:t>
      </w:r>
    </w:p>
    <w:p>
      <w:r>
        <w:rPr>
          <w:b w:val="0"/>
          <w:sz w:val="20"/>
        </w:rPr>
        <w:t>4.2 Decisions regarding major matters affecting children or dependents shall be made jointly by the Parties.</w:t>
      </w:r>
    </w:p>
    <w:p>
      <w:r>
        <w:rPr>
          <w:b w:val="0"/>
          <w:sz w:val="20"/>
        </w:rPr>
        <w:t>4.3 Financial support obligations for children or dependents shall be shared as mutually agreed, and in compliance with Australian family law.</w:t>
      </w:r>
    </w:p>
    <w:p/>
    <w:p>
      <w:r>
        <w:rPr>
          <w:b/>
          <w:sz w:val="20"/>
        </w:rPr>
        <w:t>5. DISPUTE RESOLUTION</w:t>
      </w:r>
    </w:p>
    <w:p>
      <w:r>
        <w:rPr>
          <w:b w:val="0"/>
          <w:sz w:val="20"/>
        </w:rPr>
        <w:t>5.1 In the event of any disagreement or dispute arising out of or in connection with this Agreement, the Parties shall first endeavor to resolve the matter amicably through open and honest discussion.</w:t>
      </w:r>
    </w:p>
    <w:p>
      <w:r>
        <w:rPr>
          <w:b w:val="0"/>
          <w:sz w:val="20"/>
        </w:rPr>
        <w:t>5.2 If the dispute cannot be resolved informally within 30 days, the Parties agree to participate in mediation conducted by a certified mediator before initiating any legal proceedings.</w:t>
      </w:r>
    </w:p>
    <w:p>
      <w:r>
        <w:rPr>
          <w:b w:val="0"/>
          <w:sz w:val="20"/>
        </w:rPr>
        <w:t>5.3 This clause does not prevent any Party from seeking urgent interlocutory relief from a court where necessary.</w:t>
      </w:r>
    </w:p>
    <w:p/>
    <w:p>
      <w:r>
        <w:rPr>
          <w:b/>
          <w:sz w:val="20"/>
        </w:rPr>
        <w:t>6. CONFIDENTIALITY</w:t>
      </w:r>
    </w:p>
    <w:p>
      <w:r>
        <w:rPr>
          <w:b w:val="0"/>
          <w:sz w:val="20"/>
        </w:rPr>
        <w:t>The Parties agree to keep the terms of this Agreement and any related family information confidential, and shall not disclose such information to any third party except as required by law or with the prior written consent of the other Party.</w:t>
      </w:r>
    </w:p>
    <w:p/>
    <w:p>
      <w:r>
        <w:rPr>
          <w:b/>
          <w:sz w:val="20"/>
        </w:rPr>
        <w:t>7. AMENDMENTS</w:t>
      </w:r>
    </w:p>
    <w:p>
      <w:r>
        <w:rPr>
          <w:b w:val="0"/>
          <w:sz w:val="20"/>
        </w:rPr>
        <w:t>Any amendment or variation to this Agreement shall be in writing and signed by both Parties to be effective.</w:t>
      </w:r>
    </w:p>
    <w:p/>
    <w:p>
      <w:r>
        <w:rPr>
          <w:b/>
          <w:sz w:val="20"/>
        </w:rPr>
        <w:t>8. TERMINATION</w:t>
      </w:r>
    </w:p>
    <w:p>
      <w:r>
        <w:rPr>
          <w:b w:val="0"/>
          <w:sz w:val="20"/>
        </w:rPr>
        <w:t>This Agreement shall remain in effect until terminated by mutual written consent of the Parties or by operation of law. Termination shall not affect accrued rights or obligations of the Parties under this Agreement.</w:t>
      </w:r>
    </w:p>
    <w:p/>
    <w:p>
      <w:r>
        <w:rPr>
          <w:b/>
          <w:sz w:val="20"/>
        </w:rPr>
        <w:t>9. SEVERABILITY</w:t>
      </w:r>
    </w:p>
    <w:p>
      <w:r>
        <w:rPr>
          <w:b w:val="0"/>
          <w:sz w:val="20"/>
        </w:rPr>
        <w:t>If any provision of this Agreement is found to be invalid, illegal or unenforceable, the remainder of this Agreement shall remain in full force and effect, and the Parties agree to negotiate in good faith to replace the invalid provision with a valid provision that best reflects the Parties’ original intent.</w:t>
      </w:r>
    </w:p>
    <w:p/>
    <w:p>
      <w:r>
        <w:rPr>
          <w:b/>
          <w:sz w:val="20"/>
        </w:rPr>
        <w:t>10. GOVERNING LAW AND JURISDICTION</w:t>
      </w:r>
    </w:p>
    <w:p>
      <w:r>
        <w:rPr>
          <w:b w:val="0"/>
          <w:sz w:val="20"/>
        </w:rPr>
        <w:t>This Agreement shall be governed by and construed in accordance with the laws of the Commonwealth of Australia and the relevant state or territory laws where applicable.</w:t>
      </w:r>
    </w:p>
    <w:p>
      <w:r>
        <w:rPr>
          <w:b w:val="0"/>
          <w:sz w:val="20"/>
        </w:rPr>
        <w:t>The Parties submit to the non-exclusive jurisdiction of the courts of such jurisdiction for any dispute arising out of this Agreement.</w:t>
      </w:r>
    </w:p>
    <w:p/>
    <w:p/>
    <w:p>
      <w:r>
        <w:rPr>
          <w:b/>
          <w:sz w:val="20"/>
        </w:rPr>
        <w:t>11. ENTIRE AGREEMENT</w:t>
      </w:r>
    </w:p>
    <w:p>
      <w:r>
        <w:rPr>
          <w:b w:val="0"/>
          <w:sz w:val="20"/>
        </w:rPr>
        <w:t>This Agreement constitutes the entire understanding between the Parties regarding the subject matter hereof and supersedes all prior negotiations, agreements and understandings, whether oral or written.</w:t>
      </w:r>
    </w:p>
    <w:p/>
    <w:p/>
    <w:p>
      <w:r>
        <w:rPr>
          <w:b/>
          <w:sz w:val="20"/>
        </w:rPr>
        <w:t>EXECUTION</w:t>
      </w:r>
    </w:p>
    <w:p>
      <w:r>
        <w:rPr>
          <w:b w:val="0"/>
          <w:sz w:val="20"/>
        </w:rPr>
        <w:t>The Parties have executed this Family Agreement intending to be legally bound by its terms.</w:t>
      </w:r>
    </w:p>
    <w:p/>
    <w:p/>
    <w:p>
      <w:r>
        <w:rPr>
          <w:b w:val="0"/>
          <w:sz w:val="20"/>
        </w:rPr>
        <w:t>Place of execution: ______________________________________________________</w:t>
      </w:r>
    </w:p>
    <w:p>
      <w:r>
        <w:rPr>
          <w:b w:val="0"/>
          <w:sz w:val="20"/>
        </w:rPr>
        <w:t>Date of execution: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https://templatesdocs-au.com/family-agreement/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family-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