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INDEPENDENT SUPPORT WORKER SERVICE AGREEMENT</w:t>
      </w:r>
    </w:p>
    <w:p/>
    <w:p>
      <w:r>
        <w:rPr>
          <w:b/>
          <w:sz w:val="20"/>
        </w:rPr>
        <w:t>This Independent Support Worker Service Agreement (the “Agreement”) is made between the following parties:</w:t>
      </w:r>
    </w:p>
    <w:p/>
    <w:p>
      <w:r>
        <w:rPr>
          <w:b/>
          <w:sz w:val="20"/>
        </w:rPr>
        <w:t>Service Provider Information:</w:t>
      </w:r>
    </w:p>
    <w:p>
      <w:r>
        <w:rPr>
          <w:b w:val="0"/>
          <w:sz w:val="20"/>
        </w:rPr>
        <w:t>Full Name: ____________________________________________________________</w:t>
      </w:r>
    </w:p>
    <w:p>
      <w:r>
        <w:rPr>
          <w:b w:val="0"/>
          <w:sz w:val="20"/>
        </w:rPr>
        <w:t>ABN (if applicable): 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Client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RECITALS</w:t>
      </w:r>
    </w:p>
    <w:p>
      <w:r>
        <w:rPr>
          <w:b w:val="0"/>
          <w:sz w:val="20"/>
        </w:rPr>
        <w:t>A. The Client requires support services to assist with daily living activities.</w:t>
      </w:r>
    </w:p>
    <w:p>
      <w:r>
        <w:rPr>
          <w:b w:val="0"/>
          <w:sz w:val="20"/>
        </w:rPr>
        <w:t>B. The Service Provider is engaged as an independent contractor to provide such support services.</w:t>
      </w:r>
    </w:p>
    <w:p>
      <w:r>
        <w:rPr>
          <w:b w:val="0"/>
          <w:sz w:val="20"/>
        </w:rPr>
        <w:t>C. The parties agree to the terms and conditions set out in this Agreement.</w:t>
      </w:r>
    </w:p>
    <w:p/>
    <w:p>
      <w:r>
        <w:rPr>
          <w:b/>
          <w:sz w:val="20"/>
        </w:rPr>
        <w:t>1. Definitions</w:t>
      </w:r>
    </w:p>
    <w:p>
      <w:r>
        <w:rPr>
          <w:b w:val="0"/>
          <w:sz w:val="20"/>
        </w:rPr>
        <w:t>In this Agreement, unless the context requires otherwise:</w:t>
      </w:r>
    </w:p>
    <w:p>
      <w:r>
        <w:rPr>
          <w:b w:val="0"/>
          <w:sz w:val="20"/>
        </w:rPr>
        <w:t>“Agreement” means this document including all attachments and schedules.</w:t>
      </w:r>
    </w:p>
    <w:p>
      <w:r>
        <w:rPr>
          <w:b w:val="0"/>
          <w:sz w:val="20"/>
        </w:rPr>
        <w:t>“Client” means the person receiving services as specified.</w:t>
      </w:r>
    </w:p>
    <w:p>
      <w:r>
        <w:rPr>
          <w:b w:val="0"/>
          <w:sz w:val="20"/>
        </w:rPr>
        <w:t>“Service Provider” means the independent support worker providing the services.</w:t>
      </w:r>
    </w:p>
    <w:p>
      <w:r>
        <w:rPr>
          <w:b w:val="0"/>
          <w:sz w:val="20"/>
        </w:rPr>
        <w:t>“Services” means the support services described in this Agreement.</w:t>
      </w:r>
    </w:p>
    <w:p/>
    <w:p>
      <w:r>
        <w:rPr>
          <w:b/>
          <w:sz w:val="20"/>
        </w:rPr>
        <w:t>2. Term of Agreement</w:t>
      </w:r>
    </w:p>
    <w:p>
      <w:r>
        <w:rPr>
          <w:b w:val="0"/>
          <w:sz w:val="20"/>
        </w:rPr>
        <w:t>This Agreement commences on the date of signing by both parties and continues until terminated by either party in accordance with clause 11.</w:t>
      </w:r>
    </w:p>
    <w:p/>
    <w:p>
      <w:r>
        <w:rPr>
          <w:b/>
          <w:sz w:val="20"/>
        </w:rPr>
        <w:t>3. Services to be Provided</w:t>
      </w:r>
    </w:p>
    <w:p>
      <w:r>
        <w:rPr>
          <w:b w:val="0"/>
          <w:sz w:val="20"/>
        </w:rPr>
        <w:t>The Service Provider agrees to provide the following services:</w:t>
      </w:r>
    </w:p>
    <w:p>
      <w:r>
        <w:rPr>
          <w:b w:val="0"/>
          <w:sz w:val="20"/>
        </w:rPr>
        <w:t>- Assistance with personal care and hygiene</w:t>
      </w:r>
    </w:p>
    <w:p>
      <w:r>
        <w:rPr>
          <w:b w:val="0"/>
          <w:sz w:val="20"/>
        </w:rPr>
        <w:t>- Support with meal preparation and feeding</w:t>
      </w:r>
    </w:p>
    <w:p>
      <w:r>
        <w:rPr>
          <w:b w:val="0"/>
          <w:sz w:val="20"/>
        </w:rPr>
        <w:t>- Assistance with mobility and transportation</w:t>
      </w:r>
    </w:p>
    <w:p>
      <w:r>
        <w:rPr>
          <w:b w:val="0"/>
          <w:sz w:val="20"/>
        </w:rPr>
        <w:t>- Support with household tasks and domestic duties</w:t>
      </w:r>
    </w:p>
    <w:p>
      <w:r>
        <w:rPr>
          <w:b w:val="0"/>
          <w:sz w:val="20"/>
        </w:rPr>
        <w:t>- Companionship and social support</w:t>
      </w:r>
    </w:p>
    <w:p>
      <w:r>
        <w:rPr>
          <w:b w:val="0"/>
          <w:sz w:val="20"/>
        </w:rPr>
        <w:t>- Other services as agreed: ________________________________________________</w:t>
      </w:r>
    </w:p>
    <w:p/>
    <w:p>
      <w:r>
        <w:rPr>
          <w:b/>
          <w:sz w:val="20"/>
        </w:rPr>
        <w:t>4. Standards of Service</w:t>
      </w:r>
    </w:p>
    <w:p>
      <w:r>
        <w:rPr>
          <w:b w:val="0"/>
          <w:sz w:val="20"/>
        </w:rPr>
        <w:t>The Service Provider shall perform the Services with due care, skill, and professionalism and in accordance with all applicable Australian laws, regulations, and standards.</w:t>
      </w:r>
    </w:p>
    <w:p>
      <w:r>
        <w:rPr>
          <w:b w:val="0"/>
          <w:sz w:val="20"/>
        </w:rPr>
        <w:t>The Service Provider must maintain confidentiality of all Client information, unless disclosure is required by law or with Client consent.</w:t>
      </w:r>
    </w:p>
    <w:p/>
    <w:p>
      <w:r>
        <w:rPr>
          <w:b/>
          <w:sz w:val="20"/>
        </w:rPr>
        <w:t>5. Fees and Payment</w:t>
      </w:r>
    </w:p>
    <w:p>
      <w:r>
        <w:rPr>
          <w:b w:val="0"/>
          <w:sz w:val="20"/>
        </w:rPr>
        <w:t>The Client agrees to pay the Service Provider at the rate of $____________ per hour/day/session.</w:t>
      </w:r>
    </w:p>
    <w:p>
      <w:r>
        <w:rPr>
          <w:b w:val="0"/>
          <w:sz w:val="20"/>
        </w:rPr>
        <w:t>Invoices will be issued by the Service Provider on a ___________ basis and payment shall be made within ______ days of receipt.</w:t>
      </w:r>
    </w:p>
    <w:p>
      <w:r>
        <w:rPr>
          <w:b w:val="0"/>
          <w:sz w:val="20"/>
        </w:rPr>
        <w:t>Payment shall be made by cash, bank transfer, or other agreed method.</w:t>
      </w:r>
    </w:p>
    <w:p/>
    <w:p>
      <w:r>
        <w:rPr>
          <w:b/>
          <w:sz w:val="20"/>
        </w:rPr>
        <w:t>6. Independent Contractor</w:t>
      </w:r>
    </w:p>
    <w:p>
      <w:r>
        <w:rPr>
          <w:b w:val="0"/>
          <w:sz w:val="20"/>
        </w:rPr>
        <w:t>The Service Provider is engaged as an independent contractor and is not an employee, agent, or partner of the Client.</w:t>
      </w:r>
    </w:p>
    <w:p>
      <w:r>
        <w:rPr>
          <w:b w:val="0"/>
          <w:sz w:val="20"/>
        </w:rPr>
        <w:t>The Service Provider is responsible for all tax obligations, superannuation, insurances, and statutory requirements arising from the provision of Services.</w:t>
      </w:r>
    </w:p>
    <w:p/>
    <w:p>
      <w:r>
        <w:rPr>
          <w:b/>
          <w:sz w:val="20"/>
        </w:rPr>
        <w:t>7. Work Health and Safety</w:t>
      </w:r>
    </w:p>
    <w:p>
      <w:r>
        <w:rPr>
          <w:b w:val="0"/>
          <w:sz w:val="20"/>
        </w:rPr>
        <w:t>The Service Provider agrees to comply with all relevant Australian Work Health and Safety legislation and guidelines.</w:t>
      </w:r>
    </w:p>
    <w:p>
      <w:r>
        <w:rPr>
          <w:b w:val="0"/>
          <w:sz w:val="20"/>
        </w:rPr>
        <w:t>The Client agrees to provide a safe environment for the Service Provider to carry out the Services.</w:t>
      </w:r>
    </w:p>
    <w:p/>
    <w:p>
      <w:r>
        <w:rPr>
          <w:b/>
          <w:sz w:val="20"/>
        </w:rPr>
        <w:t>8. Privacy and Confidentiality</w:t>
      </w:r>
    </w:p>
    <w:p>
      <w:r>
        <w:rPr>
          <w:b w:val="0"/>
          <w:sz w:val="20"/>
        </w:rPr>
        <w:t>The parties agree to handle all personal and sensitive information in accordance with the Privacy Act 1988 (Cth) and applicable privacy principles.</w:t>
      </w:r>
    </w:p>
    <w:p>
      <w:r>
        <w:rPr>
          <w:b w:val="0"/>
          <w:sz w:val="20"/>
        </w:rPr>
        <w:t>The Service Provider shall not disclose any confidential information obtained during the course of providing Services except as authorized or required by law.</w:t>
      </w:r>
    </w:p>
    <w:p/>
    <w:p>
      <w:r>
        <w:rPr>
          <w:b/>
          <w:sz w:val="20"/>
        </w:rPr>
        <w:t>9. Insurance</w:t>
      </w:r>
    </w:p>
    <w:p>
      <w:r>
        <w:rPr>
          <w:b w:val="0"/>
          <w:sz w:val="20"/>
        </w:rPr>
        <w:t>The Service Provider agrees to maintain appropriate insurance coverage including public liability and professional indemnity insurance.</w:t>
      </w:r>
    </w:p>
    <w:p>
      <w:r>
        <w:rPr>
          <w:b w:val="0"/>
          <w:sz w:val="20"/>
        </w:rPr>
        <w:t>Proof of such insurance shall be provided to the Client upon request.</w:t>
      </w:r>
    </w:p>
    <w:p/>
    <w:p>
      <w:r>
        <w:rPr>
          <w:b/>
          <w:sz w:val="20"/>
        </w:rPr>
        <w:t>10. Liability</w:t>
      </w:r>
    </w:p>
    <w:p>
      <w:r>
        <w:rPr>
          <w:b w:val="0"/>
          <w:sz w:val="20"/>
        </w:rPr>
        <w:t>The Service Provider shall not be liable for any indirect, incidental, consequential, or punitive damages arising out of or related to the Services.</w:t>
      </w:r>
    </w:p>
    <w:p>
      <w:r>
        <w:rPr>
          <w:b w:val="0"/>
          <w:sz w:val="20"/>
        </w:rPr>
        <w:t>The Client releases and indemnifies the Service Provider against any claims, damages, losses, or expenses arising from the provision of Services, except to the extent caused by the Service Provider’s gross negligence or willful misconduct.</w:t>
      </w:r>
    </w:p>
    <w:p/>
    <w:p>
      <w:r>
        <w:rPr>
          <w:b/>
          <w:sz w:val="20"/>
        </w:rPr>
        <w:t>11. Termination</w:t>
      </w:r>
    </w:p>
    <w:p>
      <w:r>
        <w:rPr>
          <w:b w:val="0"/>
          <w:sz w:val="20"/>
        </w:rPr>
        <w:t>Either party may terminate this Agreement by providing _____ days written notice to the other party.</w:t>
      </w:r>
    </w:p>
    <w:p>
      <w:r>
        <w:rPr>
          <w:b w:val="0"/>
          <w:sz w:val="20"/>
        </w:rPr>
        <w:t>The Client may terminate this Agreement immediately if the Service Provider breaches any material term or engages in misconduct.</w:t>
      </w:r>
    </w:p>
    <w:p>
      <w:r>
        <w:rPr>
          <w:b w:val="0"/>
          <w:sz w:val="20"/>
        </w:rPr>
        <w:t>On termination, all outstanding fees for Services rendered shall become immediately payable.</w:t>
      </w:r>
    </w:p>
    <w:p/>
    <w:p>
      <w:r>
        <w:rPr>
          <w:b/>
          <w:sz w:val="20"/>
        </w:rPr>
        <w:t>12. Dispute Resolution</w:t>
      </w:r>
    </w:p>
    <w:p>
      <w:r>
        <w:rPr>
          <w:b w:val="0"/>
          <w:sz w:val="20"/>
        </w:rPr>
        <w:t>The parties agree to attempt to resolve any disputes through good faith negotiations.</w:t>
      </w:r>
    </w:p>
    <w:p>
      <w:r>
        <w:rPr>
          <w:b w:val="0"/>
          <w:sz w:val="20"/>
        </w:rPr>
        <w:t>If the dispute cannot be resolved within 14 days, either party may refer the dispute to mediation or other dispute resolution process before commencing legal proceedings.</w:t>
      </w:r>
    </w:p>
    <w:p/>
    <w:p>
      <w:r>
        <w:rPr>
          <w:b/>
          <w:sz w:val="20"/>
        </w:rPr>
        <w:t>13. Entire Agreement</w:t>
      </w:r>
    </w:p>
    <w:p>
      <w:r>
        <w:rPr>
          <w:b w:val="0"/>
          <w:sz w:val="20"/>
        </w:rPr>
        <w:t>This Agreement constitutes the entire understanding between the parties and supersedes all prior agreements, representations, or understandings.</w:t>
      </w:r>
    </w:p>
    <w:p>
      <w:r>
        <w:rPr>
          <w:b w:val="0"/>
          <w:sz w:val="20"/>
        </w:rPr>
        <w:t>Any amendments must be in writing and signed by both parties.</w:t>
      </w:r>
    </w:p>
    <w:p/>
    <w:p>
      <w:r>
        <w:rPr>
          <w:b/>
          <w:sz w:val="20"/>
        </w:rPr>
        <w:t>14. Governing Law</w:t>
      </w:r>
    </w:p>
    <w:p>
      <w:r>
        <w:rPr>
          <w:b w:val="0"/>
          <w:sz w:val="20"/>
        </w:rPr>
        <w:t>This Agreement is governed by and construed in accordance with the laws of the Commonwealth of Australia and the applicable state or territory laws.</w:t>
      </w:r>
    </w:p>
    <w:p>
      <w:r>
        <w:rPr>
          <w:b w:val="0"/>
          <w:sz w:val="20"/>
        </w:rPr>
        <w:t>The parties submit to the non-exclusive jurisdiction of the courts of Australia.</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https://templatesdocs-au.com/independent-support-worker-service-agreement/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independent-support-worker-service-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