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PARENTING AGREEMENT</w:t>
      </w:r>
    </w:p>
    <w:p/>
    <w:p>
      <w:r>
        <w:rPr>
          <w:b/>
          <w:sz w:val="20"/>
        </w:rPr>
        <w:t>This Parenting Agreement is made between the following parties:</w:t>
      </w:r>
    </w:p>
    <w:p/>
    <w:p>
      <w:r>
        <w:rPr>
          <w:b/>
          <w:sz w:val="20"/>
        </w:rPr>
        <w:t>Parent 1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Parent 2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Child(ren) Details:</w:t>
      </w:r>
    </w:p>
    <w:p>
      <w:r>
        <w:rPr>
          <w:b w:val="0"/>
          <w:sz w:val="20"/>
        </w:rPr>
        <w:t>Full Name(s) and Date(s) of Birth:</w:t>
      </w:r>
    </w:p>
    <w:p>
      <w:r>
        <w:rPr>
          <w:b w:val="0"/>
          <w:sz w:val="20"/>
        </w:rPr>
        <w:t>1. __________________________________________________ Date of Birth: __________</w:t>
      </w:r>
    </w:p>
    <w:p>
      <w:r>
        <w:rPr>
          <w:b w:val="0"/>
          <w:sz w:val="20"/>
        </w:rPr>
        <w:t>2. __________________________________________________ Date of Birth: __________</w:t>
      </w:r>
    </w:p>
    <w:p>
      <w:r>
        <w:rPr>
          <w:b w:val="0"/>
          <w:sz w:val="20"/>
        </w:rPr>
        <w:t>3. __________________________________________________ Date of Birth: 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The parties are the parents of the child(ren) named above and wish to set out their agreement concerning parenting arrangements following separation or other circumstances.</w:t>
      </w:r>
    </w:p>
    <w:p/>
    <w:p>
      <w:r>
        <w:rPr>
          <w:b w:val="0"/>
          <w:sz w:val="20"/>
        </w:rPr>
        <w:t>The parties intend this agreement to be legally binding and enforceable under applicable Australian family law.</w:t>
      </w:r>
    </w:p>
    <w:p/>
    <w:p>
      <w:r>
        <w:rPr>
          <w:b/>
          <w:sz w:val="20"/>
        </w:rPr>
        <w:t>1. PARENTING ARRANGEMENTS</w:t>
      </w:r>
    </w:p>
    <w:p>
      <w:r>
        <w:rPr>
          <w:b w:val="0"/>
          <w:sz w:val="20"/>
        </w:rPr>
        <w:t>1.1 Living Arrangements</w:t>
      </w:r>
    </w:p>
    <w:p>
      <w:r>
        <w:rPr>
          <w:b w:val="0"/>
          <w:sz w:val="20"/>
        </w:rPr>
        <w:t>The child(ren) shall primarily reside with [Parent 1 / Parent 2 / shared arrangements to be detailed below].</w:t>
      </w:r>
    </w:p>
    <w:p>
      <w:r>
        <w:rPr>
          <w:b w:val="0"/>
          <w:sz w:val="20"/>
        </w:rPr>
        <w:t>Detailed schedule of time the child(ren) will spend with each parent: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1.2 Communication</w:t>
      </w:r>
    </w:p>
    <w:p>
      <w:r>
        <w:rPr>
          <w:b w:val="0"/>
          <w:sz w:val="20"/>
        </w:rPr>
        <w:t>Each parent shall have reasonable and meaningful communication with the child(ren) when they are with the other parent, including via phone, video calls, or messages.</w:t>
      </w:r>
    </w:p>
    <w:p>
      <w:r>
        <w:rPr>
          <w:b w:val="0"/>
          <w:sz w:val="20"/>
        </w:rPr>
        <w:t>Specific arrangements for communication: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1.3 Holidays and Special Occasions</w:t>
      </w:r>
    </w:p>
    <w:p>
      <w:r>
        <w:rPr>
          <w:b w:val="0"/>
          <w:sz w:val="20"/>
        </w:rPr>
        <w:t>The parties agree on the following arrangements for holidays, school vacations, birthdays, and special occasions: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2. DECISION MAKING</w:t>
      </w:r>
    </w:p>
    <w:p>
      <w:r>
        <w:rPr>
          <w:b w:val="0"/>
          <w:sz w:val="20"/>
        </w:rPr>
        <w:t>2.1 Major Long-Term Decisions</w:t>
      </w:r>
    </w:p>
    <w:p>
      <w:r>
        <w:rPr>
          <w:b w:val="0"/>
          <w:sz w:val="20"/>
        </w:rPr>
        <w:t>The parties shall make major long-term decisions jointly, including but not limited to education, health, religion, and extracurricular activities.</w:t>
      </w:r>
    </w:p>
    <w:p>
      <w:r>
        <w:rPr>
          <w:b w:val="0"/>
          <w:sz w:val="20"/>
        </w:rPr>
        <w:t>If the parties cannot agree, they will seek mediation or other dispute resolution before taking court action.</w:t>
      </w:r>
    </w:p>
    <w:p/>
    <w:p>
      <w:r>
        <w:rPr>
          <w:b w:val="0"/>
          <w:sz w:val="20"/>
        </w:rPr>
        <w:t>2.2 Day-to-Day Decisions</w:t>
      </w:r>
    </w:p>
    <w:p>
      <w:r>
        <w:rPr>
          <w:b w:val="0"/>
          <w:sz w:val="20"/>
        </w:rPr>
        <w:t>Each parent may make day-to-day decisions when the child(ren) are in their care.</w:t>
      </w:r>
    </w:p>
    <w:p/>
    <w:p>
      <w:r>
        <w:rPr>
          <w:b/>
          <w:sz w:val="20"/>
        </w:rPr>
        <w:t>3. FINANCIAL SUPPORT</w:t>
      </w:r>
    </w:p>
    <w:p>
      <w:r>
        <w:rPr>
          <w:b w:val="0"/>
          <w:sz w:val="20"/>
        </w:rPr>
        <w:t>3.1 Child Support</w:t>
      </w:r>
    </w:p>
    <w:p>
      <w:r>
        <w:rPr>
          <w:b w:val="0"/>
          <w:sz w:val="20"/>
        </w:rPr>
        <w:t>The parties acknowledge their obligations to financially support the child(ren).</w:t>
      </w:r>
    </w:p>
    <w:p>
      <w:r>
        <w:rPr>
          <w:b w:val="0"/>
          <w:sz w:val="20"/>
        </w:rPr>
        <w:t>Child support payments, if any, will be determined in accordance with Australian Child Support Agency guidelines and/or specific agreement below: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3.2 Additional Expenses</w:t>
      </w:r>
    </w:p>
    <w:p>
      <w:r>
        <w:rPr>
          <w:b w:val="0"/>
          <w:sz w:val="20"/>
        </w:rPr>
        <w:t>The parties agree to share or allocate responsibility for additional expenses such as medical costs, education fees, extracurricular activities, and other child-related costs as follows: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4. HEALTH AND MEDICAL</w:t>
      </w:r>
    </w:p>
    <w:p>
      <w:r>
        <w:rPr>
          <w:b w:val="0"/>
          <w:sz w:val="20"/>
        </w:rPr>
        <w:t>4.1 Medical Care</w:t>
      </w:r>
    </w:p>
    <w:p>
      <w:r>
        <w:rPr>
          <w:b w:val="0"/>
          <w:sz w:val="20"/>
        </w:rPr>
        <w:t>Each parent shall have access to necessary medical information and the right to make emergency medical decisions when the child(ren) are in their care.</w:t>
      </w:r>
    </w:p>
    <w:p>
      <w:r>
        <w:rPr>
          <w:b w:val="0"/>
          <w:sz w:val="20"/>
        </w:rPr>
        <w:t>Non-emergency medical decisions shall be made jointly.</w:t>
      </w:r>
    </w:p>
    <w:p/>
    <w:p>
      <w:r>
        <w:rPr>
          <w:b w:val="0"/>
          <w:sz w:val="20"/>
        </w:rPr>
        <w:t>4.2 Health Insurance</w:t>
      </w:r>
    </w:p>
    <w:p>
      <w:r>
        <w:rPr>
          <w:b w:val="0"/>
          <w:sz w:val="20"/>
        </w:rPr>
        <w:t>The child(ren) shall be covered by health insurance as follows: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5. EDUCATION</w:t>
      </w:r>
    </w:p>
    <w:p>
      <w:r>
        <w:rPr>
          <w:b w:val="0"/>
          <w:sz w:val="20"/>
        </w:rPr>
        <w:t>5.1 Schooling</w:t>
      </w:r>
    </w:p>
    <w:p>
      <w:r>
        <w:rPr>
          <w:b w:val="0"/>
          <w:sz w:val="20"/>
        </w:rPr>
        <w:t>The child(ren) shall attend the following school(s):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Decisions regarding changes in schooling shall be made jointly.</w:t>
      </w:r>
    </w:p>
    <w:p/>
    <w:p>
      <w:r>
        <w:rPr>
          <w:b/>
          <w:sz w:val="20"/>
        </w:rPr>
        <w:t>6. DISPUTE RESOLUTION</w:t>
      </w:r>
    </w:p>
    <w:p>
      <w:r>
        <w:rPr>
          <w:b w:val="0"/>
          <w:sz w:val="20"/>
        </w:rPr>
        <w:t>In the event of disagreements arising under this Agreement, the parties agree to attempt to resolve disputes by negotiation and mediation prior to seeking orders from any court.</w:t>
      </w:r>
    </w:p>
    <w:p/>
    <w:p>
      <w:r>
        <w:rPr>
          <w:b/>
          <w:sz w:val="20"/>
        </w:rPr>
        <w:t>7. MODIFICATION AND REVIEW</w:t>
      </w:r>
    </w:p>
    <w:p>
      <w:r>
        <w:rPr>
          <w:b w:val="0"/>
          <w:sz w:val="20"/>
        </w:rPr>
        <w:t>This Agreement may be amended or modified by mutual written consent of both parties.</w:t>
      </w:r>
    </w:p>
    <w:p>
      <w:r>
        <w:rPr>
          <w:b w:val="0"/>
          <w:sz w:val="20"/>
        </w:rPr>
        <w:t>Parties agree to review this Agreement periodically or upon significant change in circumstances affecting the child(ren) or parties.</w:t>
      </w:r>
    </w:p>
    <w:p/>
    <w:p>
      <w:r>
        <w:rPr>
          <w:b/>
          <w:sz w:val="20"/>
        </w:rPr>
        <w:t>8. LEGAL STATUS AND BINDING EFFECT</w:t>
      </w:r>
    </w:p>
    <w:p>
      <w:r>
        <w:rPr>
          <w:b w:val="0"/>
          <w:sz w:val="20"/>
        </w:rPr>
        <w:t>This Agreement is intended to be a legally binding contract under the Family Law Act 1975 (Cth) and related Australian laws.</w:t>
      </w:r>
    </w:p>
    <w:p>
      <w:r>
        <w:rPr>
          <w:b w:val="0"/>
          <w:sz w:val="20"/>
        </w:rPr>
        <w:t>Each party acknowledges having had the opportunity to seek independent legal advice before signing this Agreement.</w:t>
      </w:r>
    </w:p>
    <w:p/>
    <w:p>
      <w:r>
        <w:rPr>
          <w:b/>
          <w:sz w:val="20"/>
        </w:rPr>
        <w:t>9. CONFIDENTIALITY AND PRIVACY</w:t>
      </w:r>
    </w:p>
    <w:p>
      <w:r>
        <w:rPr>
          <w:b w:val="0"/>
          <w:sz w:val="20"/>
        </w:rPr>
        <w:t>The parties agree to keep the terms of this Agreement and any related discussions confidential, except as required by law or for enforcement purposes.</w:t>
      </w:r>
    </w:p>
    <w:p/>
    <w:p>
      <w:r>
        <w:rPr>
          <w:b/>
          <w:sz w:val="20"/>
        </w:rPr>
        <w:t>10. ENTIRE AGREEMENT</w:t>
      </w:r>
    </w:p>
    <w:p>
      <w:r>
        <w:rPr>
          <w:b w:val="0"/>
          <w:sz w:val="20"/>
        </w:rPr>
        <w:t>This document constitutes the entire Agreement between the parties concerning parenting arrangements and supersedes all prior discussions, understandings, or agreements.</w:t>
      </w:r>
    </w:p>
    <w:p/>
    <w:p>
      <w:pPr>
        <w:jc w:val="center"/>
      </w:pPr>
      <w:r>
        <w:rPr>
          <w:b w:val="0"/>
          <w:sz w:val="20"/>
        </w:rPr>
        <w:t>Executed voluntarily and with full understanding of its terms by the parties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https://templatesdocs-au.com/parenting-agreement/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parenting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