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GUARANTOR LETTER</w:t>
      </w:r>
    </w:p>
    <w:p/>
    <w:p/>
    <w:p>
      <w:r>
        <w:rPr>
          <w:b w:val="0"/>
          <w:sz w:val="20"/>
        </w:rPr>
        <w:t>To Whom It May Concern,</w:t>
      </w:r>
    </w:p>
    <w:p/>
    <w:p>
      <w:r>
        <w:rPr>
          <w:b w:val="0"/>
          <w:sz w:val="20"/>
        </w:rPr>
        <w:t>This Rental Guarantor Letter (the “Letter”) is made by the Guarantor in favour of the Landlord in connection with the rental agreement entered into between the Tenant and the Landlord (the “Lease Agreement”).</w:t>
      </w:r>
    </w:p>
    <w:p/>
    <w:p>
      <w:r>
        <w:rPr>
          <w:b/>
          <w:sz w:val="20"/>
        </w:rPr>
        <w:t>Guarantor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Tenant Information:</w:t>
      </w:r>
    </w:p>
    <w:p>
      <w:r>
        <w:rPr>
          <w:b w:val="0"/>
          <w:sz w:val="20"/>
        </w:rPr>
        <w:t>Full Name: 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Rental Property Information:</w:t>
      </w:r>
    </w:p>
    <w:p>
      <w:r>
        <w:rPr>
          <w:b w:val="0"/>
          <w:sz w:val="20"/>
        </w:rPr>
        <w:t>Address of Rental Property: _______________________________________________</w:t>
      </w:r>
    </w:p>
    <w:p>
      <w:r>
        <w:rPr>
          <w:b w:val="0"/>
          <w:sz w:val="20"/>
        </w:rPr>
        <w:t>Lease Term: ______________________________________________________________</w:t>
      </w:r>
    </w:p>
    <w:p/>
    <w:p>
      <w:r>
        <w:rPr>
          <w:b/>
          <w:sz w:val="20"/>
        </w:rPr>
        <w:t>1. Guarantor’s Obligations</w:t>
      </w:r>
    </w:p>
    <w:p>
      <w:r>
        <w:rPr>
          <w:b w:val="0"/>
          <w:sz w:val="20"/>
        </w:rPr>
        <w:t>The Guarantor unconditionally guarantees to the Landlord the due and punctual payment of all rent, charges, and other monetary obligations payable by the Tenant under the Lease Agreement, as well as the performance of all other obligations of the Tenant under the Lease Agreement.</w:t>
      </w:r>
    </w:p>
    <w:p/>
    <w:p>
      <w:r>
        <w:rPr>
          <w:b w:val="0"/>
          <w:sz w:val="20"/>
        </w:rPr>
        <w:t>The Guarantor acknowledges that this guarantee is a continuing guarantee and shall remain in full force and effect until all obligations of the Tenant under the Lease Agreement have been fulfilled.</w:t>
      </w:r>
    </w:p>
    <w:p/>
    <w:p>
      <w:r>
        <w:rPr>
          <w:b w:val="0"/>
          <w:sz w:val="20"/>
        </w:rPr>
        <w:t>The Guarantor waives any right to require the Landlord to proceed against the Tenant or to exhaust any security before enforcing this guarantee.</w:t>
      </w:r>
    </w:p>
    <w:p/>
    <w:p>
      <w:r>
        <w:rPr>
          <w:b/>
          <w:sz w:val="20"/>
        </w:rPr>
        <w:t>2. Default and Enforcement</w:t>
      </w:r>
    </w:p>
    <w:p>
      <w:r>
        <w:rPr>
          <w:b w:val="0"/>
          <w:sz w:val="20"/>
        </w:rPr>
        <w:t>If the Tenant defaults in the payment of rent or any other obligations under the Lease Agreement, the Landlord may demand payment or performance directly from the Guarantor without prior notice to or consent from the Tenant.</w:t>
      </w:r>
    </w:p>
    <w:p/>
    <w:p>
      <w:r>
        <w:rPr>
          <w:b w:val="0"/>
          <w:sz w:val="20"/>
        </w:rPr>
        <w:t>The Guarantor agrees to pay the Landlord all sums due within 7 days of receipt of written demand from the Landlord.</w:t>
      </w:r>
    </w:p>
    <w:p/>
    <w:p>
      <w:r>
        <w:rPr>
          <w:b/>
          <w:sz w:val="20"/>
        </w:rPr>
        <w:t>3. Limitation of Guarantor Liability</w:t>
      </w:r>
    </w:p>
    <w:p>
      <w:r>
        <w:rPr>
          <w:b w:val="0"/>
          <w:sz w:val="20"/>
        </w:rPr>
        <w:t>The Guarantor’s liability under this Letter shall be limited to the obligations of the Tenant under the Lease Agreement as at the date this Letter is signed and shall not be affected by any variation, extension, or renewal of the Lease Agreement unless expressly agreed in writing by the Guarantor.</w:t>
      </w:r>
    </w:p>
    <w:p/>
    <w:p>
      <w:r>
        <w:rPr>
          <w:b/>
          <w:sz w:val="20"/>
        </w:rPr>
        <w:t>4. Governing Law and Jurisdiction</w:t>
      </w:r>
    </w:p>
    <w:p>
      <w:r>
        <w:rPr>
          <w:b w:val="0"/>
          <w:sz w:val="20"/>
        </w:rPr>
        <w:t>This Letter shall be governed by and construed in accordance with the laws of the State or Territory of Australia in which the rental property is located. The Guarantor submits to the non-exclusive jurisdiction of the courts of that State or Territory.</w:t>
      </w:r>
    </w:p>
    <w:p/>
    <w:p>
      <w:r>
        <w:rPr>
          <w:b/>
          <w:sz w:val="20"/>
        </w:rPr>
        <w:t>5. Miscellaneous</w:t>
      </w:r>
    </w:p>
    <w:p>
      <w:r>
        <w:rPr>
          <w:b w:val="0"/>
          <w:sz w:val="20"/>
        </w:rPr>
        <w:t>This Letter constitutes the entire agreement between the parties with respect to the guarantee and supersedes all prior understandings and agreements, whether written or oral.</w:t>
      </w:r>
    </w:p>
    <w:p/>
    <w:p>
      <w:r>
        <w:rPr>
          <w:b w:val="0"/>
          <w:sz w:val="20"/>
        </w:rPr>
        <w:t>Any amendments to this Letter must be in writing and signed by the Guarantor and the Landlord.</w:t>
      </w:r>
    </w:p>
    <w:p/>
    <w:p>
      <w:r>
        <w:rPr>
          <w:b w:val="0"/>
          <w:sz w:val="20"/>
        </w:rPr>
        <w:t>If any provision of this Letter is found to be invalid or unenforceable, the remaining provisions shall remain in full force and effect.</w:t>
      </w:r>
    </w:p>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GUARANTOR</w:t>
            </w:r>
          </w:p>
        </w:tc>
        <w:tc>
          <w:tcPr>
            <w:tcW w:type="dxa" w:w="4986"/>
            <w:tcBorders>
              <w:top w:val="nil"/>
              <w:left w:val="nil"/>
              <w:bottom w:val="nil"/>
              <w:right w:val="nil"/>
              <w:insideH w:val="nil"/>
              <w:insideV w:val="nil"/>
            </w:tcBorders>
          </w:tcPr>
          <w:p>
            <w:pPr>
              <w:jc w:val="center"/>
            </w:pPr>
            <w:r>
              <w:t>LANDLORD / AGENT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https://templatesdocs-au.com/rental-guarantor-letter/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ntal-guarantor-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