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PRIVATE RESIDENTIAL RENTAL AGREEMENT</w:t>
      </w:r>
    </w:p>
    <w:p/>
    <w:p>
      <w:r>
        <w:rPr>
          <w:b/>
          <w:sz w:val="20"/>
        </w:rPr>
        <w:t>This Rental Agreement (‘Agreement’) is made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Property Details:</w:t>
      </w:r>
    </w:p>
    <w:p>
      <w:r>
        <w:rPr>
          <w:b w:val="0"/>
          <w:sz w:val="20"/>
        </w:rPr>
        <w:t>Address of Rental Property: ____________________________________________</w:t>
      </w:r>
    </w:p>
    <w:p>
      <w:r>
        <w:rPr>
          <w:b w:val="0"/>
          <w:sz w:val="20"/>
        </w:rPr>
        <w:t>Type of Property (e.g., apartment, house): ______________________________</w:t>
      </w:r>
    </w:p>
    <w:p>
      <w:r>
        <w:rPr>
          <w:b w:val="0"/>
          <w:sz w:val="20"/>
        </w:rPr>
        <w:t>Number of Bedrooms: ______________   Number of Bathrooms: ______________</w:t>
      </w:r>
    </w:p>
    <w:p>
      <w:r>
        <w:rPr>
          <w:b w:val="0"/>
          <w:sz w:val="20"/>
        </w:rPr>
        <w:t>Furnished / Unfurnished: ______________________________________________</w:t>
      </w:r>
    </w:p>
    <w:p/>
    <w:p>
      <w:r>
        <w:rPr>
          <w:b/>
          <w:sz w:val="20"/>
        </w:rPr>
        <w:t>Term of Tenancy:</w:t>
      </w:r>
    </w:p>
    <w:p>
      <w:r>
        <w:rPr>
          <w:b w:val="0"/>
          <w:sz w:val="20"/>
        </w:rPr>
        <w:t>The tenancy shall commence on the date the Tenant takes possession of the Property and continue:</w:t>
      </w:r>
    </w:p>
    <w:p>
      <w:r>
        <w:rPr>
          <w:b w:val="0"/>
          <w:sz w:val="20"/>
        </w:rPr>
        <w:t>☐ For a fixed term of __________________ months, commencing on __________________ and ending on __________________</w:t>
      </w:r>
    </w:p>
    <w:p>
      <w:r>
        <w:rPr>
          <w:b w:val="0"/>
          <w:sz w:val="20"/>
        </w:rPr>
        <w:t>☐ On a periodic (month-to-month) basis, starting from the commencement date.</w:t>
      </w:r>
    </w:p>
    <w:p/>
    <w:p>
      <w:r>
        <w:rPr>
          <w:b/>
          <w:sz w:val="20"/>
        </w:rPr>
        <w:t>Rent and Payment:</w:t>
      </w:r>
    </w:p>
    <w:p>
      <w:r>
        <w:rPr>
          <w:b w:val="0"/>
          <w:sz w:val="20"/>
        </w:rPr>
        <w:t>Rent Amount: $_____________ per week/month (circle one)</w:t>
      </w:r>
    </w:p>
    <w:p>
      <w:r>
        <w:rPr>
          <w:b w:val="0"/>
          <w:sz w:val="20"/>
        </w:rPr>
        <w:t>Due Date: Rent is payable in advance on or before the ______ day of each week/month (circle one).</w:t>
      </w:r>
    </w:p>
    <w:p>
      <w:r>
        <w:rPr>
          <w:b w:val="0"/>
          <w:sz w:val="20"/>
        </w:rPr>
        <w:t>Payment Method: ______________________________________________________</w:t>
      </w:r>
    </w:p>
    <w:p>
      <w:r>
        <w:rPr>
          <w:b w:val="0"/>
          <w:sz w:val="20"/>
        </w:rPr>
        <w:t>Late Payment: If rent is not received within ______ days of the due date, a late fee of $________ may be charged.</w:t>
      </w:r>
    </w:p>
    <w:p/>
    <w:p>
      <w:r>
        <w:rPr>
          <w:b/>
          <w:sz w:val="20"/>
        </w:rPr>
        <w:t>Bond/Security Deposit:</w:t>
      </w:r>
    </w:p>
    <w:p>
      <w:r>
        <w:rPr>
          <w:b w:val="0"/>
          <w:sz w:val="20"/>
        </w:rPr>
        <w:t>The Tenant shall pay a bond/security deposit of $____________ before taking possession of the Property.</w:t>
      </w:r>
    </w:p>
    <w:p>
      <w:r>
        <w:rPr>
          <w:b w:val="0"/>
          <w:sz w:val="20"/>
        </w:rPr>
        <w:t>The bond will be held in accordance with the applicable Australian state or territory bond authority and returned to the Tenant in accordance with the law, less any deductions lawfully made by the Landlord.</w:t>
      </w:r>
    </w:p>
    <w:p/>
    <w:p>
      <w:r>
        <w:rPr>
          <w:b/>
          <w:sz w:val="20"/>
        </w:rPr>
        <w:t>Tenant’s Obligations:</w:t>
      </w:r>
    </w:p>
    <w:p>
      <w:r>
        <w:rPr>
          <w:b w:val="0"/>
          <w:sz w:val="20"/>
        </w:rPr>
        <w:t>1. The Tenant agrees to pay rent as specified and on time.</w:t>
      </w:r>
    </w:p>
    <w:p>
      <w:r>
        <w:rPr>
          <w:b w:val="0"/>
          <w:sz w:val="20"/>
        </w:rPr>
        <w:t>2. The Tenant shall keep the Property clean and in good condition and notify the Landlord promptly of any damage or required repairs.</w:t>
      </w:r>
    </w:p>
    <w:p>
      <w:r>
        <w:rPr>
          <w:b w:val="0"/>
          <w:sz w:val="20"/>
        </w:rPr>
        <w:t>3. The Tenant shall not make any alterations or improvements without the Landlord’s prior written consent.</w:t>
      </w:r>
    </w:p>
    <w:p>
      <w:r>
        <w:rPr>
          <w:b w:val="0"/>
          <w:sz w:val="20"/>
        </w:rPr>
        <w:t>4. The Tenant shall comply with all relevant laws, by-laws, and regulations.</w:t>
      </w:r>
    </w:p>
    <w:p>
      <w:r>
        <w:rPr>
          <w:b w:val="0"/>
          <w:sz w:val="20"/>
        </w:rPr>
        <w:t>5. The Tenant shall not cause a nuisance or interfere with the peaceful enjoyment of neighbors.</w:t>
      </w:r>
    </w:p>
    <w:p/>
    <w:p>
      <w:r>
        <w:rPr>
          <w:b/>
          <w:sz w:val="20"/>
        </w:rPr>
        <w:t>Landlord’s Obligations:</w:t>
      </w:r>
    </w:p>
    <w:p>
      <w:r>
        <w:rPr>
          <w:b w:val="0"/>
          <w:sz w:val="20"/>
        </w:rPr>
        <w:t>1. The Landlord agrees to provide quiet enjoyment of the Property to the Tenant throughout the term.</w:t>
      </w:r>
    </w:p>
    <w:p>
      <w:r>
        <w:rPr>
          <w:b w:val="0"/>
          <w:sz w:val="20"/>
        </w:rPr>
        <w:t>2. The Landlord shall maintain the Property in a reasonable state of repair and comply with all legal requirements regarding health and safety.</w:t>
      </w:r>
    </w:p>
    <w:p>
      <w:r>
        <w:rPr>
          <w:b w:val="0"/>
          <w:sz w:val="20"/>
        </w:rPr>
        <w:t>3. The Landlord shall respond promptly to repair requests and provide necessary notices for inspections or entry.</w:t>
      </w:r>
    </w:p>
    <w:p/>
    <w:p>
      <w:r>
        <w:rPr>
          <w:b/>
          <w:sz w:val="20"/>
        </w:rPr>
        <w:t>Entry to Property:</w:t>
      </w:r>
    </w:p>
    <w:p>
      <w:r>
        <w:rPr>
          <w:b w:val="0"/>
          <w:sz w:val="20"/>
        </w:rPr>
        <w:t>The Landlord or their agent may enter the Property only after giving at least 24 hours’ written notice, and only at reasonable times, except in cases of emergency.</w:t>
      </w:r>
    </w:p>
    <w:p/>
    <w:p>
      <w:r>
        <w:rPr>
          <w:b/>
          <w:sz w:val="20"/>
        </w:rPr>
        <w:t>Utilities and Outgoings:</w:t>
      </w:r>
    </w:p>
    <w:p>
      <w:r>
        <w:rPr>
          <w:b w:val="0"/>
          <w:sz w:val="20"/>
        </w:rPr>
        <w:t>Specify which utilities and services are included or excluded from the rent (e.g., water, electricity, gas, internet):</w:t>
      </w:r>
    </w:p>
    <w:p>
      <w:r>
        <w:rPr>
          <w:b w:val="0"/>
          <w:sz w:val="20"/>
        </w:rPr>
        <w:t>______________________________________________________________________</w:t>
      </w:r>
    </w:p>
    <w:p>
      <w:r>
        <w:rPr>
          <w:b w:val="0"/>
          <w:sz w:val="20"/>
        </w:rPr>
        <w:t>______________________________________________________________________</w:t>
      </w:r>
    </w:p>
    <w:p/>
    <w:p>
      <w:r>
        <w:rPr>
          <w:b/>
          <w:sz w:val="20"/>
        </w:rPr>
        <w:t>Termination:</w:t>
      </w:r>
    </w:p>
    <w:p>
      <w:r>
        <w:rPr>
          <w:b w:val="0"/>
          <w:sz w:val="20"/>
        </w:rPr>
        <w:t>Either party may terminate this Agreement according to the notice periods prescribed by the applicable Australian state or territory residential tenancy laws.</w:t>
      </w:r>
    </w:p>
    <w:p>
      <w:r>
        <w:rPr>
          <w:b w:val="0"/>
          <w:sz w:val="20"/>
        </w:rPr>
        <w:t>On termination, the Tenant shall vacate the Property, remove all personal belongings, and leave the Property in a clean and reasonable condition.</w:t>
      </w:r>
    </w:p>
    <w:p/>
    <w:p>
      <w:r>
        <w:rPr>
          <w:b/>
          <w:sz w:val="20"/>
        </w:rPr>
        <w:t>Condition Report:</w:t>
      </w:r>
    </w:p>
    <w:p>
      <w:r>
        <w:rPr>
          <w:b w:val="0"/>
          <w:sz w:val="20"/>
        </w:rPr>
        <w:t>A condition report will be completed and signed by both parties at the commencement of the tenancy and upon return of possession of the Property for the purpose of determining any damages or deductions from the bond.</w:t>
      </w:r>
    </w:p>
    <w:p/>
    <w:p>
      <w:r>
        <w:rPr>
          <w:b/>
          <w:sz w:val="20"/>
        </w:rPr>
        <w:t>Repairs and Maintenance:</w:t>
      </w:r>
    </w:p>
    <w:p>
      <w:r>
        <w:rPr>
          <w:b w:val="0"/>
          <w:sz w:val="20"/>
        </w:rPr>
        <w:t>The Tenant shall notify the Landlord promptly of any damage, defect, or needed repairs.</w:t>
      </w:r>
    </w:p>
    <w:p>
      <w:r>
        <w:rPr>
          <w:b w:val="0"/>
          <w:sz w:val="20"/>
        </w:rPr>
        <w:t>The Landlord shall be responsible for repairs necessary to maintain the Property in a habitable condition, except where damage is caused by the Tenant’s negligence or misuse.</w:t>
      </w:r>
    </w:p>
    <w:p/>
    <w:p>
      <w:r>
        <w:rPr>
          <w:b/>
          <w:sz w:val="20"/>
        </w:rPr>
        <w:t>Governing Law:</w:t>
      </w:r>
    </w:p>
    <w:p>
      <w:r>
        <w:rPr>
          <w:b w:val="0"/>
          <w:sz w:val="20"/>
        </w:rPr>
        <w:t>This Agreement shall be governed by and construed in accordance with the laws of Australia and the relevant state or territory residential tenancy legislation.</w:t>
      </w:r>
    </w:p>
    <w:p/>
    <w:p>
      <w:r>
        <w:rPr>
          <w:b/>
          <w:sz w:val="20"/>
        </w:rPr>
        <w:t>Dispute Resolution:</w:t>
      </w:r>
    </w:p>
    <w:p>
      <w:r>
        <w:rPr>
          <w:b w:val="0"/>
          <w:sz w:val="20"/>
        </w:rPr>
        <w:t>In the event of any dispute arising under this Agreement, the parties agree to attempt to resolve the matter amicably and in good faith. If unresolved, the dispute may be referred to the relevant tenancy tribunal or court.</w:t>
      </w:r>
    </w:p>
    <w:p/>
    <w:p>
      <w:r>
        <w:rPr>
          <w:b/>
          <w:sz w:val="20"/>
        </w:rPr>
        <w:t>Entire Agreement:</w:t>
      </w:r>
    </w:p>
    <w:p>
      <w:r>
        <w:rPr>
          <w:b w:val="0"/>
          <w:sz w:val="20"/>
        </w:rPr>
        <w:t>This Agreement constitutes the entire agreement between the parties and supersedes all prior discussions, negotiations, and agreements, whether oral or written.</w:t>
      </w:r>
    </w:p>
    <w:p/>
    <w:p>
      <w:r>
        <w:rPr>
          <w:b/>
          <w:sz w:val="20"/>
        </w:rPr>
        <w:t>Severability:</w:t>
      </w:r>
    </w:p>
    <w:p>
      <w:r>
        <w:rPr>
          <w:b w:val="0"/>
          <w:sz w:val="20"/>
        </w:rPr>
        <w:t>If any provision of this Agreement is held to be invalid or unenforceable, the remainder of this Agreement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https://templatesdocs-au.com/simple-private-rental-agreement/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imple-private-rental-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