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SUBLEASE AGREEMENT (NEW SOUTH WALES)</w:t>
      </w:r>
    </w:p>
    <w:p/>
    <w:p>
      <w:r>
        <w:rPr>
          <w:b/>
          <w:sz w:val="20"/>
        </w:rPr>
        <w:t>Parties:</w:t>
      </w:r>
    </w:p>
    <w:p>
      <w:r>
        <w:rPr>
          <w:b w:val="0"/>
          <w:sz w:val="20"/>
        </w:rPr>
        <w:t>Sublessor: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Sublessee: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A. The Sublessor is the lawful lessee of the premises described below under a lease agreement with the original lessor (the “Head Lease”).</w:t>
      </w:r>
    </w:p>
    <w:p>
      <w:r>
        <w:rPr>
          <w:b w:val="0"/>
          <w:sz w:val="20"/>
        </w:rPr>
        <w:t>B. The Sublessor agrees to sublet the premises to the Sublessee under the terms and conditions set forth in this Agreement.</w:t>
      </w:r>
    </w:p>
    <w:p/>
    <w:p>
      <w:r>
        <w:rPr>
          <w:b/>
          <w:sz w:val="20"/>
        </w:rPr>
        <w:t>1. Premises:</w:t>
      </w:r>
    </w:p>
    <w:p>
      <w:r>
        <w:rPr>
          <w:b w:val="0"/>
          <w:sz w:val="20"/>
        </w:rPr>
        <w:t>The Sublessor sublets to the Sublessee the premises located at:</w:t>
      </w:r>
    </w:p>
    <w:p>
      <w:r>
        <w:rPr>
          <w:b w:val="0"/>
          <w:sz w:val="20"/>
        </w:rPr>
        <w:t>Address: ________________________________________________________________</w:t>
      </w:r>
    </w:p>
    <w:p>
      <w:r>
        <w:rPr>
          <w:b w:val="0"/>
          <w:sz w:val="20"/>
        </w:rPr>
        <w:t>Description: _____________________________________________________________</w:t>
      </w:r>
    </w:p>
    <w:p>
      <w:r>
        <w:rPr>
          <w:b w:val="0"/>
          <w:sz w:val="20"/>
        </w:rPr>
        <w:t>The premises shall be used exclusively for residential/commercial purposes as permitted under the Head Lease and applicable laws.</w:t>
      </w:r>
    </w:p>
    <w:p/>
    <w:p>
      <w:r>
        <w:rPr>
          <w:b/>
          <w:sz w:val="20"/>
        </w:rPr>
        <w:t>2. Term:</w:t>
      </w:r>
    </w:p>
    <w:p>
      <w:r>
        <w:rPr>
          <w:b w:val="0"/>
          <w:sz w:val="20"/>
        </w:rPr>
        <w:t>The term of this Sublease shall commence on _______________________________ (commencement date) and shall terminate on _______________________________ (termination date) unless terminated earlier in accordance with this Agreement.</w:t>
      </w:r>
    </w:p>
    <w:p>
      <w:r>
        <w:rPr>
          <w:b w:val="0"/>
          <w:sz w:val="20"/>
        </w:rPr>
        <w:t>Any holding over after the expiration of the term shall be on a month-to-month basis under the same terms, unless otherwise agreed in writing.</w:t>
      </w:r>
    </w:p>
    <w:p/>
    <w:p>
      <w:r>
        <w:rPr>
          <w:b/>
          <w:sz w:val="20"/>
        </w:rPr>
        <w:t>3. Rent:</w:t>
      </w:r>
    </w:p>
    <w:p>
      <w:r>
        <w:rPr>
          <w:b w:val="0"/>
          <w:sz w:val="20"/>
        </w:rPr>
        <w:t>The Sublessee shall pay to the Sublessor rent of $________________ per week/month, payable in advance on the ____ day of each week/month.</w:t>
      </w:r>
    </w:p>
    <w:p>
      <w:r>
        <w:rPr>
          <w:b w:val="0"/>
          <w:sz w:val="20"/>
        </w:rPr>
        <w:t>Rent payments shall be made by: ___________________________________________</w:t>
      </w:r>
    </w:p>
    <w:p>
      <w:r>
        <w:rPr>
          <w:b w:val="0"/>
          <w:sz w:val="20"/>
        </w:rPr>
        <w:t>Late payments may incur a fee of $________________ or as permitted by law.</w:t>
      </w:r>
    </w:p>
    <w:p/>
    <w:p>
      <w:r>
        <w:rPr>
          <w:b/>
          <w:sz w:val="20"/>
        </w:rPr>
        <w:t>4. Security Deposit:</w:t>
      </w:r>
    </w:p>
    <w:p>
      <w:r>
        <w:rPr>
          <w:b w:val="0"/>
          <w:sz w:val="20"/>
        </w:rPr>
        <w:t>The Sublessee shall pay a security deposit of $________________ to the Sublessor upon signing this Agreement.</w:t>
      </w:r>
    </w:p>
    <w:p>
      <w:r>
        <w:rPr>
          <w:b w:val="0"/>
          <w:sz w:val="20"/>
        </w:rPr>
        <w:t>The security deposit shall be held as security for performance of the Sublessee’s obligations and may be used to remedy defaults, damages, or unpaid rent, subject to applicable laws.</w:t>
      </w:r>
    </w:p>
    <w:p>
      <w:r>
        <w:rPr>
          <w:b w:val="0"/>
          <w:sz w:val="20"/>
        </w:rPr>
        <w:t>The security deposit shall be returned within ______________ days after the termination of the Sublease, less any lawful deductions.</w:t>
      </w:r>
    </w:p>
    <w:p/>
    <w:p>
      <w:r>
        <w:rPr>
          <w:b/>
          <w:sz w:val="20"/>
        </w:rPr>
        <w:t>5. Use of Premises:</w:t>
      </w:r>
    </w:p>
    <w:p>
      <w:r>
        <w:rPr>
          <w:b w:val="0"/>
          <w:sz w:val="20"/>
        </w:rPr>
        <w:t>The Sublessee shall use the premises in a careful and lawful manner and comply with all applicable laws, regulations, and terms of the Head Lease.</w:t>
      </w:r>
    </w:p>
    <w:p>
      <w:r>
        <w:rPr>
          <w:b w:val="0"/>
          <w:sz w:val="20"/>
        </w:rPr>
        <w:t>The Sublessee shall not make any alterations or structural changes without prior written consent of the Sublessor and, if required, the original lessor.</w:t>
      </w:r>
    </w:p>
    <w:p>
      <w:r>
        <w:rPr>
          <w:b w:val="0"/>
          <w:sz w:val="20"/>
        </w:rPr>
        <w:t>The Sublessee shall not permit any nuisance, illegal activities, or disturbances that may affect neighbors or the building.</w:t>
      </w:r>
    </w:p>
    <w:p/>
    <w:p>
      <w:r>
        <w:rPr>
          <w:b/>
          <w:sz w:val="20"/>
        </w:rPr>
        <w:t>6. Utilities and Outgoings:</w:t>
      </w:r>
    </w:p>
    <w:p>
      <w:r>
        <w:rPr>
          <w:b w:val="0"/>
          <w:sz w:val="20"/>
        </w:rPr>
        <w:t>Unless otherwise agreed, the Sublessee is responsible for payment of the following utilities and outgoings:</w:t>
      </w:r>
    </w:p>
    <w:p>
      <w:r>
        <w:rPr>
          <w:b w:val="0"/>
          <w:sz w:val="20"/>
        </w:rPr>
        <w:t>- Electricity: ____________________________________________________________</w:t>
      </w:r>
    </w:p>
    <w:p>
      <w:r>
        <w:rPr>
          <w:b w:val="0"/>
          <w:sz w:val="20"/>
        </w:rPr>
        <w:t>- Water: ________________________________________________________________</w:t>
      </w:r>
    </w:p>
    <w:p>
      <w:r>
        <w:rPr>
          <w:b w:val="0"/>
          <w:sz w:val="20"/>
        </w:rPr>
        <w:t>- Gas: _________________________________________________________________</w:t>
      </w:r>
    </w:p>
    <w:p>
      <w:r>
        <w:rPr>
          <w:b w:val="0"/>
          <w:sz w:val="20"/>
        </w:rPr>
        <w:t>- Internet/Phone: ________________________________________________________</w:t>
      </w:r>
    </w:p>
    <w:p>
      <w:r>
        <w:rPr>
          <w:b w:val="0"/>
          <w:sz w:val="20"/>
        </w:rPr>
        <w:t>- Other (specify): _______________________________________________________</w:t>
      </w:r>
    </w:p>
    <w:p>
      <w:r>
        <w:rPr>
          <w:b w:val="0"/>
          <w:sz w:val="20"/>
        </w:rPr>
        <w:t>The Sublessor remains responsible for payments under the Head Lease unless otherwise specified.</w:t>
      </w:r>
    </w:p>
    <w:p/>
    <w:p>
      <w:r>
        <w:rPr>
          <w:b/>
          <w:sz w:val="20"/>
        </w:rPr>
        <w:t>7. Maintenance and Repairs:</w:t>
      </w:r>
    </w:p>
    <w:p>
      <w:r>
        <w:rPr>
          <w:b w:val="0"/>
          <w:sz w:val="20"/>
        </w:rPr>
        <w:t>The Sublessee shall keep the premises clean and in good condition and promptly notify the Sublessor of any damage or needed repairs.</w:t>
      </w:r>
    </w:p>
    <w:p>
      <w:r>
        <w:rPr>
          <w:b w:val="0"/>
          <w:sz w:val="20"/>
        </w:rPr>
        <w:t>The Sublessor is responsible for structural repairs and maintenance unless damage is caused by the Sublessee’s negligence or misuse.</w:t>
      </w:r>
    </w:p>
    <w:p>
      <w:r>
        <w:rPr>
          <w:b w:val="0"/>
          <w:sz w:val="20"/>
        </w:rPr>
        <w:t>The Sublessee shall not commit waste or damage the premises beyond normal wear and tear.</w:t>
      </w:r>
    </w:p>
    <w:p/>
    <w:p>
      <w:r>
        <w:rPr>
          <w:b/>
          <w:sz w:val="20"/>
        </w:rPr>
        <w:t>8. Access to Premises:</w:t>
      </w:r>
    </w:p>
    <w:p>
      <w:r>
        <w:rPr>
          <w:b w:val="0"/>
          <w:sz w:val="20"/>
        </w:rPr>
        <w:t>The Sublessor or its agents may enter the premises during reasonable hours for inspection, repairs, or to show the premises to prospective tenants or purchasers, after providing reasonable notice as required by law.</w:t>
      </w:r>
    </w:p>
    <w:p/>
    <w:p>
      <w:r>
        <w:rPr>
          <w:b/>
          <w:sz w:val="20"/>
        </w:rPr>
        <w:t>9. Assignment and Subletting:</w:t>
      </w:r>
    </w:p>
    <w:p>
      <w:r>
        <w:rPr>
          <w:b w:val="0"/>
          <w:sz w:val="20"/>
        </w:rPr>
        <w:t>The Sublessee shall not assign this Sublease or further sublet the premises without prior written consent of the Sublessor and where required, the original lessor.</w:t>
      </w:r>
    </w:p>
    <w:p/>
    <w:p>
      <w:r>
        <w:rPr>
          <w:b/>
          <w:sz w:val="20"/>
        </w:rPr>
        <w:t>10. Compliance with Head Lease:</w:t>
      </w:r>
    </w:p>
    <w:p>
      <w:r>
        <w:rPr>
          <w:b w:val="0"/>
          <w:sz w:val="20"/>
        </w:rPr>
        <w:t>This Sublease is subject to the terms and conditions of the Head Lease between the Sublessor and the original lessor.</w:t>
      </w:r>
    </w:p>
    <w:p>
      <w:r>
        <w:rPr>
          <w:b w:val="0"/>
          <w:sz w:val="20"/>
        </w:rPr>
        <w:t>The Sublessee agrees to comply with all obligations imposed on the Sublessor by the Head Lease as if the Sublessee were the lessee under that lease.</w:t>
      </w:r>
    </w:p>
    <w:p>
      <w:r>
        <w:rPr>
          <w:b w:val="0"/>
          <w:sz w:val="20"/>
        </w:rPr>
        <w:t>Any breach of the Head Lease by the Sublessee shall be deemed a breach of this Sublease.</w:t>
      </w:r>
    </w:p>
    <w:p/>
    <w:p>
      <w:r>
        <w:rPr>
          <w:b/>
          <w:sz w:val="20"/>
        </w:rPr>
        <w:t>11. Indemnity and Liability:</w:t>
      </w:r>
    </w:p>
    <w:p>
      <w:r>
        <w:rPr>
          <w:b w:val="0"/>
          <w:sz w:val="20"/>
        </w:rPr>
        <w:t>The Sublessee indemnifies the Sublessor against any claims, damages, losses, or liabilities arising from the Sublessee’s use of the premises except to the extent caused by the Sublessor’s negligence or breach.</w:t>
      </w:r>
    </w:p>
    <w:p>
      <w:r>
        <w:rPr>
          <w:b w:val="0"/>
          <w:sz w:val="20"/>
        </w:rPr>
        <w:t>The Sublessor is not liable for any loss or damage to the Sublessee’s personal property.</w:t>
      </w:r>
    </w:p>
    <w:p/>
    <w:p>
      <w:r>
        <w:rPr>
          <w:b/>
          <w:sz w:val="20"/>
        </w:rPr>
        <w:t>12. Insurance:</w:t>
      </w:r>
    </w:p>
    <w:p>
      <w:r>
        <w:rPr>
          <w:b w:val="0"/>
          <w:sz w:val="20"/>
        </w:rPr>
        <w:t>The Sublessee is advised to obtain insurance for personal property and public liability as the Sublessor’s insurance does not cover the Sublessee’s belongings or liabilities.</w:t>
      </w:r>
    </w:p>
    <w:p/>
    <w:p>
      <w:r>
        <w:rPr>
          <w:b/>
          <w:sz w:val="20"/>
        </w:rPr>
        <w:t>13. Termination:</w:t>
      </w:r>
    </w:p>
    <w:p>
      <w:r>
        <w:rPr>
          <w:b w:val="0"/>
          <w:sz w:val="20"/>
        </w:rPr>
        <w:t>This Sublease may be terminated by either party giving the other written notice as required under the Residential Tenancies Act 2010 (NSW) or other applicable legislation.</w:t>
      </w:r>
    </w:p>
    <w:p>
      <w:r>
        <w:rPr>
          <w:b w:val="0"/>
          <w:sz w:val="20"/>
        </w:rPr>
        <w:t>Upon termination, the Sublessee shall vacate the premises, remove all belongings, and return all keys and access devices to the Sublessor.</w:t>
      </w:r>
    </w:p>
    <w:p/>
    <w:p>
      <w:r>
        <w:rPr>
          <w:b/>
          <w:sz w:val="20"/>
        </w:rPr>
        <w:t>14. Default and Remedies:</w:t>
      </w:r>
    </w:p>
    <w:p>
      <w:r>
        <w:rPr>
          <w:b w:val="0"/>
          <w:sz w:val="20"/>
        </w:rPr>
        <w:t>If the Sublessee breaches any term of this Sublease, the Sublessor may exercise all remedies available under law, including termination, damages, and recovery of possession.</w:t>
      </w:r>
    </w:p>
    <w:p>
      <w:r>
        <w:rPr>
          <w:b w:val="0"/>
          <w:sz w:val="20"/>
        </w:rPr>
        <w:t>No waiver of any breach shall be deemed a waiver of subsequent breaches.</w:t>
      </w:r>
    </w:p>
    <w:p/>
    <w:p>
      <w:r>
        <w:rPr>
          <w:b/>
          <w:sz w:val="20"/>
        </w:rPr>
        <w:t>15. Notices:</w:t>
      </w:r>
    </w:p>
    <w:p>
      <w:r>
        <w:rPr>
          <w:b w:val="0"/>
          <w:sz w:val="20"/>
        </w:rPr>
        <w:t>All notices under this Agreement must be in writing and delivered by hand, prepaid post, or email to the addresses specified by the parties.</w:t>
      </w:r>
    </w:p>
    <w:p>
      <w:r>
        <w:rPr>
          <w:b w:val="0"/>
          <w:sz w:val="20"/>
        </w:rPr>
        <w:t>A notice is deemed given upon delivery or, if posted, three business days after posting.</w:t>
      </w:r>
    </w:p>
    <w:p/>
    <w:p>
      <w:r>
        <w:rPr>
          <w:b/>
          <w:sz w:val="20"/>
        </w:rPr>
        <w:t>16. Entire Agreement:</w:t>
      </w:r>
    </w:p>
    <w:p>
      <w:r>
        <w:rPr>
          <w:b w:val="0"/>
          <w:sz w:val="20"/>
        </w:rPr>
        <w:t>This Agreement constitutes the entire understanding between the parties and supersedes all prior negotiations and agreements.</w:t>
      </w:r>
    </w:p>
    <w:p>
      <w:r>
        <w:rPr>
          <w:b w:val="0"/>
          <w:sz w:val="20"/>
        </w:rPr>
        <w:t>Any variations must be in writing and signed by both parties.</w:t>
      </w:r>
    </w:p>
    <w:p/>
    <w:p>
      <w:r>
        <w:rPr>
          <w:b/>
          <w:sz w:val="20"/>
        </w:rPr>
        <w:t>17. Governing Law:</w:t>
      </w:r>
    </w:p>
    <w:p>
      <w:r>
        <w:rPr>
          <w:b w:val="0"/>
          <w:sz w:val="20"/>
        </w:rPr>
        <w:t>This Agreement is governed by and construed in accordance with the laws of New South Wales, Australia.</w:t>
      </w:r>
    </w:p>
    <w:p>
      <w:r>
        <w:rPr>
          <w:b w:val="0"/>
          <w:sz w:val="20"/>
        </w:rPr>
        <w:t>The parties submit to the exclusive jurisdiction of the courts of New South Wales.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SUBLESSOR</w:t>
            </w:r>
          </w:p>
        </w:tc>
        <w:tc>
          <w:tcPr>
            <w:tcW w:type="dxa" w:w="4986"/>
            <w:tcBorders>
              <w:top w:val="nil"/>
              <w:left w:val="nil"/>
              <w:bottom w:val="nil"/>
              <w:right w:val="nil"/>
              <w:insideH w:val="nil"/>
              <w:insideV w:val="nil"/>
            </w:tcBorders>
          </w:tcPr>
          <w:p>
            <w:pPr>
              <w:jc w:val="center"/>
            </w:pPr>
            <w:r>
              <w:t>SUBLESSEE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https://templatesdocs-au.com/sublease-agreement-nsw/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ublease-agreement-nsw/"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